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333" w14:textId="486E1375" w:rsidR="00976E87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Procedura de achiziție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licitație deschisă</w:t>
      </w:r>
    </w:p>
    <w:p w14:paraId="7E30F976" w14:textId="3648EE08" w:rsidR="00E00C34" w:rsidRPr="0093746B" w:rsidRDefault="00E00C34" w:rsidP="00E00C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Obiectul achiziției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</w:t>
      </w:r>
      <w:r w:rsidR="0093746B" w:rsidRPr="0093746B">
        <w:rPr>
          <w:rFonts w:ascii="Times New Roman" w:hAnsi="Times New Roman" w:cs="Times New Roman"/>
          <w:b/>
          <w:sz w:val="28"/>
          <w:szCs w:val="28"/>
          <w:lang w:val="ro-MD"/>
        </w:rPr>
        <w:t>Materiale pentru protecția electrochimică</w:t>
      </w:r>
    </w:p>
    <w:p w14:paraId="234FE805" w14:textId="7375830A" w:rsidR="00926706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a fost inițiată în cadrului sistemului 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>MTENDER (SIA RSAP).</w:t>
      </w:r>
    </w:p>
    <w:p w14:paraId="72BF56EB" w14:textId="43226398" w:rsidR="009B4370" w:rsidRPr="00E00C34" w:rsidRDefault="009B4370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9538674" w14:textId="3459C784" w:rsidR="00926706" w:rsidRPr="008E54F1" w:rsidRDefault="00926706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46687EB6" w14:textId="1DDBE3DB" w:rsidR="00155FC9" w:rsidRPr="0093746B" w:rsidRDefault="0092670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54F1">
        <w:rPr>
          <w:rFonts w:ascii="Times New Roman" w:hAnsi="Times New Roman" w:cs="Times New Roman"/>
          <w:sz w:val="28"/>
          <w:szCs w:val="28"/>
          <w:lang w:val="ro-MD"/>
        </w:rPr>
        <w:t xml:space="preserve">Link: </w:t>
      </w:r>
      <w:hyperlink r:id="rId4" w:history="1">
        <w:r w:rsidR="0093746B" w:rsidRPr="00CC1A9F">
          <w:rPr>
            <w:rStyle w:val="a3"/>
            <w:lang w:val="en-US"/>
          </w:rPr>
          <w:t>https://mtender.gov.md/tenders/ocds-b3wdp1-MD-1736421479714?tab=contract-notice</w:t>
        </w:r>
      </w:hyperlink>
      <w:r w:rsidR="0093746B">
        <w:rPr>
          <w:lang w:val="en-US"/>
        </w:rPr>
        <w:t xml:space="preserve"> </w:t>
      </w:r>
      <w:bookmarkStart w:id="0" w:name="_GoBack"/>
      <w:bookmarkEnd w:id="0"/>
    </w:p>
    <w:p w14:paraId="6CD88669" w14:textId="77777777" w:rsidR="008E54F1" w:rsidRPr="008E54F1" w:rsidRDefault="008E54F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2208CC" w14:textId="77777777" w:rsidR="00FF36C9" w:rsidRPr="00FF36C9" w:rsidRDefault="00FF36C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829FF6" w14:textId="77777777" w:rsidR="00B4513D" w:rsidRPr="00FF36C9" w:rsidRDefault="00B4513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347CF58" w14:textId="485A2C76" w:rsidR="00926706" w:rsidRPr="00FF36C9" w:rsidRDefault="008A569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36C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sectPr w:rsidR="00926706" w:rsidRPr="00FF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3"/>
    <w:rsid w:val="00031505"/>
    <w:rsid w:val="00063968"/>
    <w:rsid w:val="0015298B"/>
    <w:rsid w:val="00155FC9"/>
    <w:rsid w:val="001E4FDA"/>
    <w:rsid w:val="002A64F5"/>
    <w:rsid w:val="00316350"/>
    <w:rsid w:val="004F1EEE"/>
    <w:rsid w:val="005E5C05"/>
    <w:rsid w:val="005E76DA"/>
    <w:rsid w:val="00651E92"/>
    <w:rsid w:val="0069709F"/>
    <w:rsid w:val="00715280"/>
    <w:rsid w:val="00762713"/>
    <w:rsid w:val="0087598D"/>
    <w:rsid w:val="00877119"/>
    <w:rsid w:val="0089772E"/>
    <w:rsid w:val="008A5698"/>
    <w:rsid w:val="008E54F1"/>
    <w:rsid w:val="00911436"/>
    <w:rsid w:val="00926706"/>
    <w:rsid w:val="0093746B"/>
    <w:rsid w:val="00976E87"/>
    <w:rsid w:val="009B4370"/>
    <w:rsid w:val="00A542DB"/>
    <w:rsid w:val="00A76038"/>
    <w:rsid w:val="00B4513D"/>
    <w:rsid w:val="00C07EEA"/>
    <w:rsid w:val="00D971B2"/>
    <w:rsid w:val="00E00C34"/>
    <w:rsid w:val="00F80F7B"/>
    <w:rsid w:val="00FF36C9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DD16"/>
  <w15:chartTrackingRefBased/>
  <w15:docId w15:val="{0999C774-7BA8-443B-97A8-E1FB8CC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43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374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ender.gov.md/tenders/ocds-b3wdp1-MD-1736421479714?tab=contract-not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Vizirscaia</dc:creator>
  <cp:keywords/>
  <dc:description/>
  <cp:lastModifiedBy>Elena Litcan</cp:lastModifiedBy>
  <cp:revision>32</cp:revision>
  <dcterms:created xsi:type="dcterms:W3CDTF">2022-01-26T14:56:00Z</dcterms:created>
  <dcterms:modified xsi:type="dcterms:W3CDTF">2025-01-16T06:58:00Z</dcterms:modified>
</cp:coreProperties>
</file>